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7E" w:rsidRPr="00457B7E" w:rsidRDefault="00457B7E" w:rsidP="00457B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67FEAE" wp14:editId="04A2342E">
            <wp:simplePos x="0" y="0"/>
            <wp:positionH relativeFrom="column">
              <wp:posOffset>-918210</wp:posOffset>
            </wp:positionH>
            <wp:positionV relativeFrom="paragraph">
              <wp:posOffset>10795</wp:posOffset>
            </wp:positionV>
            <wp:extent cx="2543175" cy="1285875"/>
            <wp:effectExtent l="0" t="0" r="9525" b="9525"/>
            <wp:wrapSquare wrapText="bothSides"/>
            <wp:docPr id="2" name="Рисунок 2" descr="http://www.sc70.ru/img/true/1980х1000_ZachemMask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70.ru/img/true/1980х1000_ZachemMaski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«Об эффективности использования средств индивидуальной защиты при распространении острых респираторных вирусных инфекций»</w:t>
      </w:r>
    </w:p>
    <w:p w:rsidR="00457B7E" w:rsidRDefault="00457B7E" w:rsidP="00457B7E">
      <w:pPr>
        <w:pStyle w:val="a5"/>
        <w:spacing w:before="0" w:beforeAutospacing="0" w:after="0" w:afterAutospacing="0"/>
        <w:jc w:val="both"/>
      </w:pPr>
    </w:p>
    <w:p w:rsidR="00457B7E" w:rsidRDefault="00457B7E" w:rsidP="00457B7E">
      <w:pPr>
        <w:pStyle w:val="a5"/>
        <w:spacing w:before="0" w:beforeAutospacing="0" w:after="0" w:afterAutospacing="0"/>
        <w:jc w:val="both"/>
      </w:pPr>
    </w:p>
    <w:p w:rsidR="00457B7E" w:rsidRDefault="00457B7E" w:rsidP="00457B7E">
      <w:pPr>
        <w:pStyle w:val="a5"/>
        <w:spacing w:before="0" w:beforeAutospacing="0" w:after="0" w:afterAutospacing="0"/>
        <w:jc w:val="both"/>
      </w:pPr>
    </w:p>
    <w:p w:rsidR="00457B7E" w:rsidRDefault="00457B7E" w:rsidP="00457B7E">
      <w:pPr>
        <w:pStyle w:val="a5"/>
        <w:spacing w:before="0" w:beforeAutospacing="0" w:after="0" w:afterAutospacing="0"/>
        <w:jc w:val="both"/>
      </w:pP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Медицинские маски для защиты органов дыхания рекомендуется использовать: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при уходе за больными острыми респираторными вирусными инфекциями;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при общении с лицами с признаками острой респираторной вирусной инфекции; 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при рисках инфицирования другими инфекциями, передающимися воздушно-капельным путем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Чтобы обезопасить себя от заражения, крайне важно правильно носить маску: 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маска должна тщательно закрепляться, плотно закрывать рот и нос, не оставляя зазоров; 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влажную или отсыревшую маску следует сменить на новую, сухую; 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не используйте вторично одноразовую маску; 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t>- использованную одноразовую маску следует утилизировать, желательно в пакете;</w:t>
      </w:r>
    </w:p>
    <w:p w:rsidR="00457B7E" w:rsidRDefault="00457B7E" w:rsidP="00457B7E">
      <w:pPr>
        <w:pStyle w:val="a5"/>
        <w:spacing w:before="0" w:beforeAutospacing="0" w:after="0" w:afterAutospacing="0"/>
        <w:ind w:left="-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B95A89" wp14:editId="3FD32884">
            <wp:simplePos x="0" y="0"/>
            <wp:positionH relativeFrom="column">
              <wp:posOffset>-365760</wp:posOffset>
            </wp:positionH>
            <wp:positionV relativeFrom="paragraph">
              <wp:posOffset>563245</wp:posOffset>
            </wp:positionV>
            <wp:extent cx="6066155" cy="3067050"/>
            <wp:effectExtent l="0" t="0" r="0" b="0"/>
            <wp:wrapSquare wrapText="bothSides"/>
            <wp:docPr id="3" name="Рисунок 3" descr="http://www.sc70.ru/img/true/1980х1000_ZachemMask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70.ru/img/true/1980х1000_ZachemMaski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</w:t>
      </w:r>
      <w:bookmarkStart w:id="0" w:name="_GoBack"/>
      <w:bookmarkEnd w:id="0"/>
    </w:p>
    <w:p w:rsidR="00457B7E" w:rsidRDefault="00457B7E" w:rsidP="00457B7E">
      <w:pPr>
        <w:pStyle w:val="a5"/>
      </w:pPr>
    </w:p>
    <w:p w:rsidR="004405AD" w:rsidRPr="00457B7E" w:rsidRDefault="00457B7E">
      <w:pPr>
        <w:rPr>
          <w:sz w:val="24"/>
          <w:szCs w:val="24"/>
        </w:rPr>
      </w:pPr>
    </w:p>
    <w:sectPr w:rsidR="004405AD" w:rsidRPr="0045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7E"/>
    <w:rsid w:val="000F2BB6"/>
    <w:rsid w:val="00457B7E"/>
    <w:rsid w:val="00A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7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7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2020-10-05T16:07:00Z</dcterms:created>
  <dcterms:modified xsi:type="dcterms:W3CDTF">2020-10-05T16:12:00Z</dcterms:modified>
</cp:coreProperties>
</file>